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428" w:type="dxa"/>
        <w:tblLook w:val="01E0" w:firstRow="1" w:lastRow="1" w:firstColumn="1" w:lastColumn="1" w:noHBand="0" w:noVBand="0"/>
      </w:tblPr>
      <w:tblGrid>
        <w:gridCol w:w="4944"/>
      </w:tblGrid>
      <w:tr w:rsidR="003317F7" w:rsidRPr="00D130CD" w:rsidTr="00D86608">
        <w:tc>
          <w:tcPr>
            <w:tcW w:w="4944" w:type="dxa"/>
          </w:tcPr>
          <w:p w:rsidR="003317F7" w:rsidRPr="00275F45" w:rsidRDefault="003317F7" w:rsidP="00D8660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6</w:t>
            </w:r>
          </w:p>
          <w:p w:rsidR="003317F7" w:rsidRDefault="003317F7" w:rsidP="00D86608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3317F7" w:rsidRPr="00D130CD" w:rsidRDefault="003317F7" w:rsidP="003317F7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  <w:r>
              <w:rPr>
                <w:sz w:val="28"/>
                <w:szCs w:val="28"/>
              </w:rPr>
              <w:t>Шпаковского</w:t>
            </w:r>
            <w:r>
              <w:rPr>
                <w:sz w:val="28"/>
                <w:szCs w:val="28"/>
              </w:rPr>
              <w:t xml:space="preserve"> </w:t>
            </w:r>
            <w:r w:rsidRPr="00EA0F49">
              <w:rPr>
                <w:sz w:val="28"/>
                <w:szCs w:val="28"/>
              </w:rPr>
              <w:t>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EA0F49">
              <w:rPr>
                <w:sz w:val="28"/>
                <w:szCs w:val="28"/>
              </w:rPr>
              <w:t>Ставр</w:t>
            </w:r>
            <w:r w:rsidRPr="00EA0F49">
              <w:rPr>
                <w:sz w:val="28"/>
                <w:szCs w:val="28"/>
              </w:rPr>
              <w:t>о</w:t>
            </w:r>
            <w:r w:rsidRPr="00EA0F49">
              <w:rPr>
                <w:sz w:val="28"/>
                <w:szCs w:val="28"/>
              </w:rPr>
              <w:t xml:space="preserve">польского края </w:t>
            </w:r>
            <w:r>
              <w:rPr>
                <w:sz w:val="28"/>
                <w:szCs w:val="28"/>
              </w:rPr>
              <w:t>г</w:t>
            </w:r>
            <w:r w:rsidRPr="00FA6AAC">
              <w:rPr>
                <w:sz w:val="28"/>
                <w:szCs w:val="28"/>
              </w:rPr>
              <w:t>осударст</w:t>
            </w:r>
            <w:r>
              <w:rPr>
                <w:sz w:val="28"/>
                <w:szCs w:val="28"/>
              </w:rPr>
              <w:t>венной усл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ги «Предоставление за счет средств бюджета Ставропольского края субс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дий на </w:t>
            </w:r>
            <w:r w:rsidRPr="00654494">
              <w:rPr>
                <w:sz w:val="28"/>
                <w:szCs w:val="28"/>
              </w:rPr>
              <w:t>оказание несвязанной поддер</w:t>
            </w:r>
            <w:r w:rsidRPr="00654494">
              <w:rPr>
                <w:sz w:val="28"/>
                <w:szCs w:val="28"/>
              </w:rPr>
              <w:t>ж</w:t>
            </w:r>
            <w:r w:rsidRPr="00654494">
              <w:rPr>
                <w:sz w:val="28"/>
                <w:szCs w:val="28"/>
              </w:rPr>
              <w:t>ки сельскохозяйственным товаропр</w:t>
            </w:r>
            <w:r w:rsidRPr="00654494">
              <w:rPr>
                <w:sz w:val="28"/>
                <w:szCs w:val="28"/>
              </w:rPr>
              <w:t>о</w:t>
            </w:r>
            <w:r w:rsidRPr="00654494">
              <w:rPr>
                <w:sz w:val="28"/>
                <w:szCs w:val="28"/>
              </w:rPr>
              <w:t>изводителям в области развития пр</w:t>
            </w:r>
            <w:r w:rsidRPr="00654494">
              <w:rPr>
                <w:sz w:val="28"/>
                <w:szCs w:val="28"/>
              </w:rPr>
              <w:t>о</w:t>
            </w:r>
            <w:r w:rsidRPr="00654494">
              <w:rPr>
                <w:sz w:val="28"/>
                <w:szCs w:val="28"/>
              </w:rPr>
              <w:t>изводства семенного картофеля и овощей открытого гру</w:t>
            </w:r>
            <w:r w:rsidRPr="00654494">
              <w:rPr>
                <w:sz w:val="28"/>
                <w:szCs w:val="28"/>
              </w:rPr>
              <w:t>н</w:t>
            </w:r>
            <w:r w:rsidRPr="00654494">
              <w:rPr>
                <w:sz w:val="28"/>
                <w:szCs w:val="28"/>
              </w:rPr>
              <w:t>та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317F7" w:rsidRPr="00D130CD" w:rsidTr="00D86608">
        <w:tc>
          <w:tcPr>
            <w:tcW w:w="4944" w:type="dxa"/>
          </w:tcPr>
          <w:p w:rsidR="003317F7" w:rsidRPr="00D130CD" w:rsidRDefault="003317F7" w:rsidP="00D86608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3317F7" w:rsidRDefault="003317F7" w:rsidP="003317F7">
      <w:pPr>
        <w:spacing w:line="240" w:lineRule="exact"/>
        <w:ind w:left="4860"/>
        <w:jc w:val="both"/>
        <w:rPr>
          <w:sz w:val="28"/>
          <w:szCs w:val="28"/>
        </w:rPr>
      </w:pPr>
    </w:p>
    <w:p w:rsidR="003317F7" w:rsidRPr="00531AA9" w:rsidRDefault="003317F7" w:rsidP="003317F7">
      <w:pPr>
        <w:spacing w:line="240" w:lineRule="exact"/>
        <w:ind w:left="4860"/>
        <w:jc w:val="both"/>
        <w:rPr>
          <w:sz w:val="28"/>
          <w:szCs w:val="28"/>
        </w:rPr>
      </w:pPr>
    </w:p>
    <w:p w:rsidR="003317F7" w:rsidRPr="00531AA9" w:rsidRDefault="003317F7" w:rsidP="003317F7">
      <w:pPr>
        <w:spacing w:line="240" w:lineRule="exact"/>
        <w:ind w:left="4860"/>
        <w:jc w:val="both"/>
        <w:rPr>
          <w:sz w:val="28"/>
          <w:szCs w:val="28"/>
        </w:rPr>
      </w:pPr>
    </w:p>
    <w:p w:rsidR="003317F7" w:rsidRPr="00531AA9" w:rsidRDefault="003317F7" w:rsidP="003317F7">
      <w:pPr>
        <w:spacing w:line="240" w:lineRule="exact"/>
        <w:ind w:left="4860"/>
        <w:jc w:val="both"/>
        <w:rPr>
          <w:sz w:val="28"/>
          <w:szCs w:val="28"/>
        </w:rPr>
      </w:pPr>
    </w:p>
    <w:p w:rsidR="003317F7" w:rsidRPr="00531AA9" w:rsidRDefault="003317F7" w:rsidP="003317F7">
      <w:pPr>
        <w:spacing w:line="240" w:lineRule="exact"/>
        <w:jc w:val="both"/>
        <w:rPr>
          <w:sz w:val="28"/>
          <w:szCs w:val="28"/>
        </w:rPr>
      </w:pPr>
      <w:r w:rsidRPr="00531AA9">
        <w:rPr>
          <w:sz w:val="28"/>
          <w:szCs w:val="28"/>
        </w:rPr>
        <w:t>ФОРМА</w:t>
      </w:r>
    </w:p>
    <w:p w:rsidR="003317F7" w:rsidRPr="00531AA9" w:rsidRDefault="003317F7" w:rsidP="003317F7">
      <w:pPr>
        <w:spacing w:line="240" w:lineRule="exact"/>
        <w:jc w:val="both"/>
        <w:rPr>
          <w:sz w:val="28"/>
          <w:szCs w:val="28"/>
        </w:rPr>
      </w:pPr>
    </w:p>
    <w:p w:rsidR="003317F7" w:rsidRPr="00531AA9" w:rsidRDefault="003317F7" w:rsidP="003317F7">
      <w:pPr>
        <w:spacing w:line="240" w:lineRule="exact"/>
        <w:jc w:val="both"/>
        <w:rPr>
          <w:sz w:val="28"/>
          <w:szCs w:val="28"/>
        </w:rPr>
      </w:pPr>
    </w:p>
    <w:tbl>
      <w:tblPr>
        <w:tblW w:w="9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3"/>
        <w:gridCol w:w="2522"/>
        <w:gridCol w:w="3973"/>
      </w:tblGrid>
      <w:tr w:rsidR="003317F7" w:rsidRPr="00531AA9" w:rsidTr="00D866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7F7" w:rsidRPr="00821327" w:rsidRDefault="003317F7" w:rsidP="00D86608">
            <w:pPr>
              <w:jc w:val="center"/>
              <w:rPr>
                <w:sz w:val="20"/>
                <w:szCs w:val="20"/>
              </w:rPr>
            </w:pPr>
            <w:r w:rsidRPr="00821327">
              <w:rPr>
                <w:sz w:val="20"/>
                <w:szCs w:val="20"/>
              </w:rPr>
              <w:t xml:space="preserve">Бланк </w:t>
            </w:r>
            <w:r>
              <w:rPr>
                <w:sz w:val="20"/>
                <w:szCs w:val="20"/>
              </w:rPr>
              <w:t>органа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7F7" w:rsidRPr="00531AA9" w:rsidRDefault="003317F7" w:rsidP="00D86608">
            <w:pPr>
              <w:rPr>
                <w:sz w:val="20"/>
                <w:szCs w:val="20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7F7" w:rsidRPr="00531AA9" w:rsidRDefault="003317F7" w:rsidP="00D86608">
            <w:pPr>
              <w:jc w:val="center"/>
              <w:rPr>
                <w:sz w:val="20"/>
                <w:szCs w:val="20"/>
              </w:rPr>
            </w:pPr>
          </w:p>
        </w:tc>
      </w:tr>
      <w:tr w:rsidR="003317F7" w:rsidRPr="00531AA9" w:rsidTr="00D866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7F7" w:rsidRPr="00821327" w:rsidRDefault="003317F7" w:rsidP="00D866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самоуправления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7F7" w:rsidRPr="00531AA9" w:rsidRDefault="003317F7" w:rsidP="00D86608">
            <w:pPr>
              <w:rPr>
                <w:sz w:val="20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17F7" w:rsidRPr="00531AA9" w:rsidRDefault="003317F7" w:rsidP="00D86608">
            <w:pPr>
              <w:jc w:val="center"/>
              <w:rPr>
                <w:sz w:val="20"/>
                <w:szCs w:val="20"/>
              </w:rPr>
            </w:pPr>
            <w:r w:rsidRPr="00531AA9">
              <w:rPr>
                <w:sz w:val="20"/>
                <w:szCs w:val="20"/>
              </w:rPr>
              <w:t>(наименование заявителя)</w:t>
            </w:r>
          </w:p>
        </w:tc>
      </w:tr>
      <w:tr w:rsidR="003317F7" w:rsidRPr="00531AA9" w:rsidTr="00D866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7F7" w:rsidRPr="00821327" w:rsidRDefault="003317F7" w:rsidP="00D866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7F7" w:rsidRPr="00531AA9" w:rsidRDefault="003317F7" w:rsidP="00D86608">
            <w:pPr>
              <w:rPr>
                <w:sz w:val="20"/>
                <w:szCs w:val="20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17F7" w:rsidRPr="00531AA9" w:rsidRDefault="003317F7" w:rsidP="00D86608">
            <w:pPr>
              <w:jc w:val="center"/>
              <w:rPr>
                <w:sz w:val="20"/>
                <w:szCs w:val="20"/>
              </w:rPr>
            </w:pPr>
          </w:p>
        </w:tc>
      </w:tr>
      <w:tr w:rsidR="003317F7" w:rsidRPr="00531AA9" w:rsidTr="00D866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3317F7" w:rsidRPr="00531AA9" w:rsidRDefault="003317F7" w:rsidP="00D86608">
            <w:pPr>
              <w:jc w:val="center"/>
              <w:rPr>
                <w:sz w:val="20"/>
                <w:szCs w:val="20"/>
              </w:rPr>
            </w:pPr>
          </w:p>
          <w:p w:rsidR="003317F7" w:rsidRPr="00531AA9" w:rsidRDefault="003317F7" w:rsidP="00D86608">
            <w:pPr>
              <w:jc w:val="center"/>
              <w:rPr>
                <w:sz w:val="20"/>
                <w:szCs w:val="20"/>
              </w:rPr>
            </w:pPr>
            <w:r w:rsidRPr="00531AA9">
              <w:rPr>
                <w:sz w:val="20"/>
                <w:szCs w:val="20"/>
              </w:rPr>
              <w:t>Дата, исходящий н</w:t>
            </w:r>
            <w:r w:rsidRPr="00531AA9">
              <w:rPr>
                <w:sz w:val="20"/>
                <w:szCs w:val="20"/>
              </w:rPr>
              <w:t>о</w:t>
            </w:r>
            <w:r w:rsidRPr="00531AA9">
              <w:rPr>
                <w:sz w:val="20"/>
                <w:szCs w:val="20"/>
              </w:rPr>
              <w:t>мер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3317F7" w:rsidRPr="00531AA9" w:rsidRDefault="003317F7" w:rsidP="00D86608">
            <w:pPr>
              <w:rPr>
                <w:sz w:val="20"/>
                <w:szCs w:val="20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:rsidR="003317F7" w:rsidRPr="00531AA9" w:rsidRDefault="003317F7" w:rsidP="00D86608">
            <w:pPr>
              <w:jc w:val="center"/>
              <w:rPr>
                <w:sz w:val="20"/>
                <w:szCs w:val="20"/>
              </w:rPr>
            </w:pPr>
            <w:r w:rsidRPr="00531AA9">
              <w:rPr>
                <w:sz w:val="20"/>
                <w:szCs w:val="20"/>
              </w:rPr>
              <w:t>(адрес заявителя)</w:t>
            </w:r>
          </w:p>
        </w:tc>
      </w:tr>
    </w:tbl>
    <w:p w:rsidR="003317F7" w:rsidRDefault="003317F7" w:rsidP="003317F7">
      <w:pPr>
        <w:jc w:val="both"/>
        <w:rPr>
          <w:sz w:val="28"/>
          <w:szCs w:val="28"/>
        </w:rPr>
      </w:pPr>
    </w:p>
    <w:p w:rsidR="003317F7" w:rsidRPr="00531AA9" w:rsidRDefault="003317F7" w:rsidP="003317F7">
      <w:pPr>
        <w:jc w:val="both"/>
        <w:rPr>
          <w:sz w:val="28"/>
          <w:szCs w:val="28"/>
        </w:rPr>
      </w:pPr>
    </w:p>
    <w:p w:rsidR="003317F7" w:rsidRDefault="003317F7" w:rsidP="003317F7">
      <w:pPr>
        <w:jc w:val="center"/>
        <w:rPr>
          <w:sz w:val="28"/>
          <w:szCs w:val="28"/>
        </w:rPr>
      </w:pPr>
      <w:r w:rsidRPr="00531AA9">
        <w:rPr>
          <w:sz w:val="28"/>
          <w:szCs w:val="28"/>
        </w:rPr>
        <w:t>УВЕДОМЛЕНИЕ</w:t>
      </w:r>
    </w:p>
    <w:p w:rsidR="003317F7" w:rsidRPr="00531AA9" w:rsidRDefault="003317F7" w:rsidP="003317F7">
      <w:pPr>
        <w:spacing w:line="240" w:lineRule="exact"/>
        <w:jc w:val="center"/>
        <w:rPr>
          <w:sz w:val="28"/>
          <w:szCs w:val="28"/>
        </w:rPr>
      </w:pPr>
      <w:r w:rsidRPr="00531AA9">
        <w:rPr>
          <w:sz w:val="28"/>
          <w:szCs w:val="28"/>
        </w:rPr>
        <w:t xml:space="preserve">об отказе в предоставлении </w:t>
      </w:r>
      <w:r>
        <w:rPr>
          <w:sz w:val="28"/>
          <w:szCs w:val="28"/>
        </w:rPr>
        <w:t>субсидии</w:t>
      </w:r>
    </w:p>
    <w:p w:rsidR="003317F7" w:rsidRPr="00531AA9" w:rsidRDefault="003317F7" w:rsidP="003317F7">
      <w:pPr>
        <w:spacing w:line="240" w:lineRule="exact"/>
        <w:jc w:val="center"/>
        <w:rPr>
          <w:sz w:val="28"/>
          <w:szCs w:val="28"/>
        </w:rPr>
      </w:pPr>
    </w:p>
    <w:p w:rsidR="003317F7" w:rsidRPr="00531AA9" w:rsidRDefault="003317F7" w:rsidP="003317F7">
      <w:pPr>
        <w:spacing w:line="240" w:lineRule="exact"/>
        <w:jc w:val="center"/>
        <w:rPr>
          <w:sz w:val="28"/>
          <w:szCs w:val="28"/>
        </w:rPr>
      </w:pPr>
    </w:p>
    <w:p w:rsidR="003317F7" w:rsidRPr="00531AA9" w:rsidRDefault="003317F7" w:rsidP="003317F7">
      <w:pPr>
        <w:ind w:firstLine="708"/>
        <w:jc w:val="both"/>
        <w:rPr>
          <w:sz w:val="28"/>
          <w:szCs w:val="28"/>
        </w:rPr>
      </w:pPr>
      <w:r w:rsidRPr="00531AA9">
        <w:rPr>
          <w:sz w:val="28"/>
          <w:szCs w:val="28"/>
        </w:rPr>
        <w:t xml:space="preserve">По результатам рассмотрения документов, </w:t>
      </w:r>
      <w:r>
        <w:rPr>
          <w:color w:val="auto"/>
          <w:sz w:val="28"/>
          <w:szCs w:val="28"/>
        </w:rPr>
        <w:t>необходимых</w:t>
      </w:r>
      <w:r w:rsidRPr="00D733AF">
        <w:rPr>
          <w:color w:val="auto"/>
          <w:sz w:val="28"/>
          <w:szCs w:val="28"/>
        </w:rPr>
        <w:t xml:space="preserve"> для </w:t>
      </w:r>
      <w:r>
        <w:rPr>
          <w:color w:val="auto"/>
          <w:sz w:val="28"/>
          <w:szCs w:val="28"/>
        </w:rPr>
        <w:t xml:space="preserve">предоставления </w:t>
      </w:r>
      <w:r>
        <w:rPr>
          <w:sz w:val="28"/>
          <w:szCs w:val="28"/>
        </w:rPr>
        <w:t>государственной услуги</w:t>
      </w:r>
      <w:r w:rsidRPr="00EE5F29">
        <w:rPr>
          <w:sz w:val="28"/>
          <w:szCs w:val="28"/>
        </w:rPr>
        <w:t xml:space="preserve"> </w:t>
      </w:r>
      <w:r>
        <w:rPr>
          <w:sz w:val="28"/>
          <w:szCs w:val="28"/>
        </w:rPr>
        <w:t>«Пр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доставление за счет средств бюджета Ставропольского края субсидий на </w:t>
      </w:r>
      <w:r w:rsidRPr="00654494">
        <w:rPr>
          <w:sz w:val="28"/>
          <w:szCs w:val="28"/>
        </w:rPr>
        <w:t>оказание несвязанной поддержки сельскохозяйственным товаропроизводит</w:t>
      </w:r>
      <w:r w:rsidRPr="00654494">
        <w:rPr>
          <w:sz w:val="28"/>
          <w:szCs w:val="28"/>
        </w:rPr>
        <w:t>е</w:t>
      </w:r>
      <w:r w:rsidRPr="00654494">
        <w:rPr>
          <w:sz w:val="28"/>
          <w:szCs w:val="28"/>
        </w:rPr>
        <w:t>лям в области развития производства семенного картофеля и овощей открытого грунта</w:t>
      </w:r>
      <w:r>
        <w:rPr>
          <w:sz w:val="28"/>
          <w:szCs w:val="28"/>
        </w:rPr>
        <w:t>»</w:t>
      </w:r>
      <w:r w:rsidRPr="00531AA9">
        <w:rPr>
          <w:sz w:val="28"/>
          <w:szCs w:val="28"/>
        </w:rPr>
        <w:t>, Вам отказывается в предоставлении государственной услуги по следующим основаниям (нужное отметить зн</w:t>
      </w:r>
      <w:r w:rsidRPr="00531AA9">
        <w:rPr>
          <w:sz w:val="28"/>
          <w:szCs w:val="28"/>
        </w:rPr>
        <w:t>а</w:t>
      </w:r>
      <w:r w:rsidRPr="00531AA9">
        <w:rPr>
          <w:sz w:val="28"/>
          <w:szCs w:val="28"/>
        </w:rPr>
        <w:t>ком – V):</w:t>
      </w:r>
    </w:p>
    <w:p w:rsidR="003317F7" w:rsidRDefault="003317F7" w:rsidP="003317F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"/>
        <w:gridCol w:w="9036"/>
      </w:tblGrid>
      <w:tr w:rsidR="003317F7" w:rsidRPr="0011769D" w:rsidTr="00D86608"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7F7" w:rsidRPr="00E45DFE" w:rsidRDefault="003317F7" w:rsidP="00D86608">
            <w:pPr>
              <w:pStyle w:val="ConsPlusNonformat"/>
              <w:tabs>
                <w:tab w:val="center" w:pos="4677"/>
                <w:tab w:val="right" w:pos="9355"/>
              </w:tabs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DFE">
              <w:rPr>
                <w:rFonts w:ascii="Times New Roman" w:hAnsi="Times New Roman" w:cs="Times New Roman"/>
                <w:sz w:val="28"/>
                <w:szCs w:val="28"/>
              </w:rPr>
              <w:t>заявитель не включен в реестр субъектов государственной по</w:t>
            </w:r>
            <w:r w:rsidRPr="00E45DF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45DFE">
              <w:rPr>
                <w:rFonts w:ascii="Times New Roman" w:hAnsi="Times New Roman" w:cs="Times New Roman"/>
                <w:sz w:val="28"/>
                <w:szCs w:val="28"/>
              </w:rPr>
              <w:t>держки развития сельского хозяйства в Ставропольском крае;</w:t>
            </w:r>
          </w:p>
        </w:tc>
      </w:tr>
      <w:tr w:rsidR="003317F7" w:rsidRPr="0011769D" w:rsidTr="00D86608">
        <w:trPr>
          <w:trHeight w:val="499"/>
        </w:trPr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pStyle w:val="ConsPlusNonformat"/>
              <w:tabs>
                <w:tab w:val="center" w:pos="4677"/>
                <w:tab w:val="right" w:pos="9355"/>
              </w:tabs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7F7" w:rsidRPr="0011769D" w:rsidTr="00D86608"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7F7" w:rsidRDefault="003317F7" w:rsidP="00D86608">
            <w:pPr>
              <w:widowControl w:val="0"/>
              <w:ind w:firstLine="48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отсутствие</w:t>
            </w:r>
            <w:r w:rsidRPr="002B61B5">
              <w:rPr>
                <w:sz w:val="28"/>
                <w:szCs w:val="28"/>
              </w:rPr>
              <w:t xml:space="preserve"> посевных площадей, занятых семенным картофелем, и (или) овощами открытого грунта, и (или) маточниками и (или) семенниками овощных кул</w:t>
            </w:r>
            <w:r w:rsidRPr="002B61B5">
              <w:rPr>
                <w:sz w:val="28"/>
                <w:szCs w:val="28"/>
              </w:rPr>
              <w:t>ь</w:t>
            </w:r>
            <w:r w:rsidRPr="002B61B5">
              <w:rPr>
                <w:sz w:val="28"/>
                <w:szCs w:val="28"/>
              </w:rPr>
              <w:t>тур открытого грунта;</w:t>
            </w:r>
            <w:proofErr w:type="gramEnd"/>
          </w:p>
          <w:p w:rsidR="003317F7" w:rsidRPr="0011769D" w:rsidRDefault="003317F7" w:rsidP="00D86608">
            <w:pPr>
              <w:widowControl w:val="0"/>
              <w:ind w:firstLine="48"/>
              <w:jc w:val="both"/>
              <w:rPr>
                <w:sz w:val="28"/>
                <w:szCs w:val="28"/>
              </w:rPr>
            </w:pPr>
          </w:p>
        </w:tc>
      </w:tr>
      <w:tr w:rsidR="003317F7" w:rsidRPr="0011769D" w:rsidTr="00D86608">
        <w:trPr>
          <w:trHeight w:val="738"/>
        </w:trPr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ind w:firstLine="48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3317F7" w:rsidRPr="0011769D" w:rsidTr="00D86608"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7F7" w:rsidRPr="0011769D" w:rsidRDefault="003317F7" w:rsidP="00D86608">
            <w:pPr>
              <w:ind w:firstLine="48"/>
              <w:jc w:val="both"/>
              <w:outlineLv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отсутствие</w:t>
            </w:r>
            <w:r w:rsidRPr="0026554D">
              <w:rPr>
                <w:sz w:val="28"/>
                <w:szCs w:val="28"/>
              </w:rPr>
              <w:t xml:space="preserve"> производства и реализации семенного картофеля, и (или) овощей открытого грунта, и (или) семян овощных культур открытого грунта и (или) производства и использования семенного картофеля и (или) семян овощных культур открытого грунта для посадки (посева) на собственных и (или) аре</w:t>
            </w:r>
            <w:r w:rsidRPr="0026554D">
              <w:rPr>
                <w:sz w:val="28"/>
                <w:szCs w:val="28"/>
              </w:rPr>
              <w:t>н</w:t>
            </w:r>
            <w:r w:rsidRPr="0026554D">
              <w:rPr>
                <w:sz w:val="28"/>
                <w:szCs w:val="28"/>
              </w:rPr>
              <w:t>дованных землях;</w:t>
            </w:r>
            <w:proofErr w:type="gramEnd"/>
          </w:p>
        </w:tc>
      </w:tr>
      <w:tr w:rsidR="003317F7" w:rsidRPr="0011769D" w:rsidTr="00D86608">
        <w:tc>
          <w:tcPr>
            <w:tcW w:w="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ind w:firstLine="48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3317F7" w:rsidRPr="00E45DFE" w:rsidRDefault="003317F7" w:rsidP="003317F7">
      <w:pPr>
        <w:rPr>
          <w:sz w:val="2"/>
          <w:szCs w:val="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"/>
        <w:gridCol w:w="9036"/>
      </w:tblGrid>
      <w:tr w:rsidR="003317F7" w:rsidRPr="0011769D" w:rsidTr="00D86608"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7F7" w:rsidRDefault="003317F7" w:rsidP="00D86608">
            <w:pPr>
              <w:ind w:firstLine="48"/>
              <w:jc w:val="both"/>
              <w:outlineLvl w:val="0"/>
              <w:rPr>
                <w:sz w:val="28"/>
                <w:szCs w:val="28"/>
              </w:rPr>
            </w:pPr>
            <w:r w:rsidRPr="0026554D">
              <w:rPr>
                <w:sz w:val="28"/>
                <w:szCs w:val="28"/>
              </w:rPr>
              <w:t>не соответстви</w:t>
            </w:r>
            <w:r>
              <w:rPr>
                <w:sz w:val="28"/>
                <w:szCs w:val="28"/>
              </w:rPr>
              <w:t>е</w:t>
            </w:r>
            <w:r w:rsidRPr="0026554D">
              <w:rPr>
                <w:sz w:val="28"/>
                <w:szCs w:val="28"/>
              </w:rPr>
              <w:t xml:space="preserve"> партий семян семенного картофеля и (или) семян овощных культур открытого грунта, предусмотренного </w:t>
            </w:r>
            <w:hyperlink r:id="rId5" w:history="1">
              <w:r w:rsidRPr="0026554D">
                <w:rPr>
                  <w:sz w:val="28"/>
                  <w:szCs w:val="28"/>
                </w:rPr>
                <w:t>статьей 21</w:t>
              </w:r>
            </w:hyperlink>
            <w:r w:rsidRPr="0026554D">
              <w:rPr>
                <w:sz w:val="28"/>
                <w:szCs w:val="28"/>
              </w:rPr>
              <w:t xml:space="preserve"> Федерал</w:t>
            </w:r>
            <w:r w:rsidRPr="0026554D">
              <w:rPr>
                <w:sz w:val="28"/>
                <w:szCs w:val="28"/>
              </w:rPr>
              <w:t>ь</w:t>
            </w:r>
            <w:r w:rsidRPr="0026554D">
              <w:rPr>
                <w:sz w:val="28"/>
                <w:szCs w:val="28"/>
              </w:rPr>
              <w:t>ного закона «О техническом регулировании»</w:t>
            </w:r>
            <w:r>
              <w:rPr>
                <w:sz w:val="28"/>
                <w:szCs w:val="28"/>
              </w:rPr>
              <w:t>;</w:t>
            </w:r>
          </w:p>
          <w:p w:rsidR="003317F7" w:rsidRPr="0011769D" w:rsidRDefault="003317F7" w:rsidP="00D86608">
            <w:pPr>
              <w:ind w:firstLine="48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3317F7" w:rsidRPr="0011769D" w:rsidTr="00D86608">
        <w:trPr>
          <w:trHeight w:val="492"/>
        </w:trPr>
        <w:tc>
          <w:tcPr>
            <w:tcW w:w="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3317F7" w:rsidRPr="0011769D" w:rsidTr="00D86608"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7F7" w:rsidRPr="0011769D" w:rsidRDefault="003317F7" w:rsidP="00D86608">
            <w:pPr>
              <w:spacing w:line="233" w:lineRule="auto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не представление периодической и бухгалтерской (финансовой) отче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ности в министерство;</w:t>
            </w:r>
          </w:p>
        </w:tc>
      </w:tr>
      <w:tr w:rsidR="003317F7" w:rsidRPr="0011769D" w:rsidTr="00D86608">
        <w:trPr>
          <w:trHeight w:val="559"/>
        </w:trPr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3317F7" w:rsidRPr="0011769D" w:rsidTr="00D86608"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7F7" w:rsidRDefault="003317F7" w:rsidP="00D86608">
            <w:pPr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</w:t>
            </w:r>
            <w:r w:rsidRPr="0026554D">
              <w:rPr>
                <w:sz w:val="28"/>
                <w:szCs w:val="28"/>
              </w:rPr>
              <w:t>задолженности по уплате налогов, сборов, пеней и штрафов за нарушение законодательства Российской Федерации о налогах и сборах и иных обязательных платежей в бюджеты всех уровней бюджетной с</w:t>
            </w:r>
            <w:r w:rsidRPr="0026554D">
              <w:rPr>
                <w:sz w:val="28"/>
                <w:szCs w:val="28"/>
              </w:rPr>
              <w:t>и</w:t>
            </w:r>
            <w:r w:rsidRPr="0026554D">
              <w:rPr>
                <w:sz w:val="28"/>
                <w:szCs w:val="28"/>
              </w:rPr>
              <w:t>стемы Российской Федерации</w:t>
            </w:r>
            <w:r>
              <w:rPr>
                <w:sz w:val="28"/>
                <w:szCs w:val="28"/>
              </w:rPr>
              <w:t>;</w:t>
            </w:r>
          </w:p>
          <w:p w:rsidR="003317F7" w:rsidRPr="0011769D" w:rsidRDefault="003317F7" w:rsidP="00D86608">
            <w:pPr>
              <w:spacing w:line="233" w:lineRule="auto"/>
              <w:jc w:val="both"/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3317F7" w:rsidRPr="0011769D" w:rsidTr="00D86608"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spacing w:line="233" w:lineRule="auto"/>
              <w:jc w:val="both"/>
              <w:outlineLvl w:val="0"/>
              <w:rPr>
                <w:color w:val="auto"/>
                <w:sz w:val="28"/>
                <w:szCs w:val="28"/>
              </w:rPr>
            </w:pPr>
          </w:p>
        </w:tc>
      </w:tr>
      <w:tr w:rsidR="003317F7" w:rsidRPr="0011769D" w:rsidTr="00D86608">
        <w:trPr>
          <w:trHeight w:val="289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7F7" w:rsidRDefault="003317F7" w:rsidP="00D86608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</w:t>
            </w:r>
            <w:r w:rsidRPr="000862F5">
              <w:rPr>
                <w:sz w:val="28"/>
                <w:szCs w:val="28"/>
              </w:rPr>
              <w:t xml:space="preserve"> согласия заявителя на осуществление органом местного самоуправления и органами государственного финансового контроля проверок соблюдения заявителем условий, целей и п</w:t>
            </w:r>
            <w:r w:rsidRPr="000862F5">
              <w:rPr>
                <w:sz w:val="28"/>
                <w:szCs w:val="28"/>
              </w:rPr>
              <w:t>о</w:t>
            </w:r>
            <w:r w:rsidRPr="000862F5">
              <w:rPr>
                <w:sz w:val="28"/>
                <w:szCs w:val="28"/>
              </w:rPr>
              <w:t xml:space="preserve">рядка предоставления субсидии, за исключением организаций, указанных в </w:t>
            </w:r>
            <w:hyperlink r:id="rId6" w:history="1">
              <w:r w:rsidRPr="000862F5">
                <w:rPr>
                  <w:sz w:val="28"/>
                  <w:szCs w:val="28"/>
                </w:rPr>
                <w:t>пункте 5</w:t>
              </w:r>
              <w:r>
                <w:rPr>
                  <w:sz w:val="28"/>
                  <w:szCs w:val="28"/>
                </w:rPr>
                <w:t xml:space="preserve"> </w:t>
              </w:r>
              <w:r w:rsidRPr="000862F5">
                <w:rPr>
                  <w:sz w:val="28"/>
                  <w:szCs w:val="28"/>
                </w:rPr>
                <w:t>ста</w:t>
              </w:r>
              <w:bookmarkStart w:id="0" w:name="_GoBack"/>
              <w:bookmarkEnd w:id="0"/>
              <w:r w:rsidRPr="000862F5">
                <w:rPr>
                  <w:sz w:val="28"/>
                  <w:szCs w:val="28"/>
                </w:rPr>
                <w:t>тьи 78</w:t>
              </w:r>
            </w:hyperlink>
            <w:r w:rsidRPr="000862F5">
              <w:rPr>
                <w:sz w:val="28"/>
                <w:szCs w:val="28"/>
              </w:rPr>
              <w:t xml:space="preserve"> Бюджетного кодекса Российской Фед</w:t>
            </w:r>
            <w:r w:rsidRPr="000862F5">
              <w:rPr>
                <w:sz w:val="28"/>
                <w:szCs w:val="28"/>
              </w:rPr>
              <w:t>е</w:t>
            </w:r>
            <w:r w:rsidRPr="000862F5">
              <w:rPr>
                <w:sz w:val="28"/>
                <w:szCs w:val="28"/>
              </w:rPr>
              <w:t>рации</w:t>
            </w:r>
            <w:r>
              <w:rPr>
                <w:sz w:val="28"/>
                <w:szCs w:val="28"/>
              </w:rPr>
              <w:t>;</w:t>
            </w:r>
          </w:p>
          <w:p w:rsidR="003317F7" w:rsidRPr="0011769D" w:rsidRDefault="003317F7" w:rsidP="00D86608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z w:val="22"/>
                <w:szCs w:val="22"/>
              </w:rPr>
            </w:pPr>
          </w:p>
        </w:tc>
      </w:tr>
      <w:tr w:rsidR="003317F7" w:rsidRPr="0011769D" w:rsidTr="00D86608">
        <w:trPr>
          <w:trHeight w:val="197"/>
        </w:trPr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spacing w:line="233" w:lineRule="auto"/>
              <w:jc w:val="both"/>
              <w:outlineLvl w:val="0"/>
              <w:rPr>
                <w:color w:val="auto"/>
                <w:sz w:val="28"/>
                <w:szCs w:val="28"/>
              </w:rPr>
            </w:pPr>
          </w:p>
        </w:tc>
      </w:tr>
      <w:tr w:rsidR="003317F7" w:rsidRPr="0011769D" w:rsidTr="00D86608">
        <w:trPr>
          <w:cantSplit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7F7" w:rsidRDefault="003317F7" w:rsidP="00D86608">
            <w:pPr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</w:t>
            </w:r>
            <w:r w:rsidRPr="005D13B5">
              <w:rPr>
                <w:sz w:val="28"/>
                <w:szCs w:val="28"/>
              </w:rPr>
              <w:t xml:space="preserve">обеспечение </w:t>
            </w:r>
            <w:r>
              <w:rPr>
                <w:sz w:val="28"/>
                <w:szCs w:val="28"/>
              </w:rPr>
              <w:t>заявителем</w:t>
            </w:r>
            <w:r w:rsidRPr="005D13B5">
              <w:rPr>
                <w:sz w:val="28"/>
                <w:szCs w:val="28"/>
              </w:rPr>
              <w:t xml:space="preserve"> в предыдущем календарном году выплаты среднемесячной заработной платы работникам в размере не ниже прожито</w:t>
            </w:r>
            <w:r w:rsidRPr="005D13B5">
              <w:rPr>
                <w:sz w:val="28"/>
                <w:szCs w:val="28"/>
              </w:rPr>
              <w:t>ч</w:t>
            </w:r>
            <w:r w:rsidRPr="005D13B5">
              <w:rPr>
                <w:sz w:val="28"/>
                <w:szCs w:val="28"/>
              </w:rPr>
              <w:t>ного минимума, установленного для трудоспособного населения Ставропольского края на соответствующий период Правительством Ставропольского края (указанное условие не распространяется на крестьянские (ферме</w:t>
            </w:r>
            <w:r w:rsidRPr="005D13B5">
              <w:rPr>
                <w:sz w:val="28"/>
                <w:szCs w:val="28"/>
              </w:rPr>
              <w:t>р</w:t>
            </w:r>
            <w:r w:rsidRPr="005D13B5">
              <w:rPr>
                <w:sz w:val="28"/>
                <w:szCs w:val="28"/>
              </w:rPr>
              <w:t>ские) хозяйства);</w:t>
            </w:r>
          </w:p>
          <w:p w:rsidR="003317F7" w:rsidRPr="0011769D" w:rsidRDefault="003317F7" w:rsidP="00D86608">
            <w:pPr>
              <w:spacing w:line="233" w:lineRule="auto"/>
              <w:jc w:val="both"/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3317F7" w:rsidRPr="0011769D" w:rsidTr="00D86608">
        <w:trPr>
          <w:trHeight w:val="425"/>
        </w:trPr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spacing w:line="233" w:lineRule="auto"/>
              <w:jc w:val="both"/>
              <w:outlineLvl w:val="0"/>
              <w:rPr>
                <w:color w:val="auto"/>
                <w:sz w:val="28"/>
                <w:szCs w:val="28"/>
              </w:rPr>
            </w:pPr>
          </w:p>
        </w:tc>
      </w:tr>
      <w:tr w:rsidR="003317F7" w:rsidRPr="0011769D" w:rsidTr="00D86608"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7F7" w:rsidRDefault="003317F7" w:rsidP="00D86608">
            <w:pPr>
              <w:autoSpaceDE w:val="0"/>
              <w:autoSpaceDN w:val="0"/>
              <w:adjustRightInd w:val="0"/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 w:rsidRPr="009E78FD">
              <w:rPr>
                <w:sz w:val="28"/>
                <w:szCs w:val="28"/>
              </w:rPr>
              <w:t>наличие</w:t>
            </w:r>
            <w:r w:rsidRPr="00CD6364">
              <w:rPr>
                <w:sz w:val="28"/>
                <w:szCs w:val="28"/>
              </w:rPr>
              <w:t xml:space="preserve"> процедур реорганизации, ликвидации или несостоятельности (банкротства) в соответствии с законодательством Российской Федер</w:t>
            </w:r>
            <w:r w:rsidRPr="00CD6364">
              <w:rPr>
                <w:sz w:val="28"/>
                <w:szCs w:val="28"/>
              </w:rPr>
              <w:t>а</w:t>
            </w:r>
            <w:r w:rsidRPr="00CD6364">
              <w:rPr>
                <w:sz w:val="28"/>
                <w:szCs w:val="28"/>
              </w:rPr>
              <w:t>ции</w:t>
            </w:r>
            <w:r>
              <w:rPr>
                <w:sz w:val="28"/>
                <w:szCs w:val="28"/>
              </w:rPr>
              <w:t>;</w:t>
            </w:r>
          </w:p>
          <w:p w:rsidR="003317F7" w:rsidRPr="0011769D" w:rsidRDefault="003317F7" w:rsidP="00D86608">
            <w:pPr>
              <w:autoSpaceDE w:val="0"/>
              <w:autoSpaceDN w:val="0"/>
              <w:adjustRightInd w:val="0"/>
              <w:spacing w:line="233" w:lineRule="auto"/>
              <w:jc w:val="both"/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3317F7" w:rsidRPr="0011769D" w:rsidTr="00D86608">
        <w:tc>
          <w:tcPr>
            <w:tcW w:w="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spacing w:line="233" w:lineRule="auto"/>
              <w:jc w:val="both"/>
              <w:outlineLvl w:val="0"/>
              <w:rPr>
                <w:color w:val="auto"/>
                <w:sz w:val="28"/>
                <w:szCs w:val="28"/>
              </w:rPr>
            </w:pPr>
          </w:p>
        </w:tc>
      </w:tr>
      <w:tr w:rsidR="003317F7" w:rsidRPr="0011769D" w:rsidTr="00D86608"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spacing w:line="233" w:lineRule="auto"/>
              <w:jc w:val="both"/>
              <w:outlineLvl w:val="0"/>
              <w:rPr>
                <w:color w:val="auto"/>
                <w:sz w:val="28"/>
                <w:szCs w:val="28"/>
              </w:rPr>
            </w:pPr>
          </w:p>
        </w:tc>
      </w:tr>
      <w:tr w:rsidR="003317F7" w:rsidRPr="0011769D" w:rsidTr="00D86608"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7F7" w:rsidRDefault="003317F7" w:rsidP="00D86608">
            <w:pPr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 w:rsidRPr="000862F5">
              <w:rPr>
                <w:sz w:val="28"/>
                <w:szCs w:val="28"/>
              </w:rPr>
              <w:t>наличие в представл</w:t>
            </w:r>
            <w:r>
              <w:rPr>
                <w:sz w:val="28"/>
                <w:szCs w:val="28"/>
              </w:rPr>
              <w:t>енных документах, предусмотренных пун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том 24 настоящего Административного регламента, недостоверных и (или) ло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ных сведений;</w:t>
            </w:r>
          </w:p>
          <w:p w:rsidR="003317F7" w:rsidRPr="0011769D" w:rsidRDefault="003317F7" w:rsidP="00D86608">
            <w:pPr>
              <w:spacing w:line="233" w:lineRule="auto"/>
              <w:jc w:val="both"/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3317F7" w:rsidRPr="0011769D" w:rsidTr="00D86608">
        <w:tc>
          <w:tcPr>
            <w:tcW w:w="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spacing w:line="233" w:lineRule="auto"/>
              <w:jc w:val="both"/>
              <w:outlineLvl w:val="0"/>
              <w:rPr>
                <w:color w:val="auto"/>
                <w:sz w:val="28"/>
                <w:szCs w:val="28"/>
              </w:rPr>
            </w:pPr>
          </w:p>
        </w:tc>
      </w:tr>
      <w:tr w:rsidR="003317F7" w:rsidRPr="0011769D" w:rsidTr="00D86608"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7F7" w:rsidRDefault="003317F7" w:rsidP="00D86608">
            <w:pPr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документов, предусмотренных пунктом 24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стоящего Административного регламента,</w:t>
            </w:r>
            <w:r w:rsidRPr="00592CAA">
              <w:rPr>
                <w:sz w:val="28"/>
                <w:szCs w:val="28"/>
              </w:rPr>
              <w:t xml:space="preserve"> </w:t>
            </w:r>
            <w:r w:rsidRPr="006949C9">
              <w:rPr>
                <w:sz w:val="28"/>
                <w:szCs w:val="28"/>
              </w:rPr>
              <w:t>позднее 30 октября текущего календа</w:t>
            </w:r>
            <w:r w:rsidRPr="006949C9">
              <w:rPr>
                <w:sz w:val="28"/>
                <w:szCs w:val="28"/>
              </w:rPr>
              <w:t>р</w:t>
            </w:r>
            <w:r w:rsidRPr="006949C9">
              <w:rPr>
                <w:sz w:val="28"/>
                <w:szCs w:val="28"/>
              </w:rPr>
              <w:t>ного года</w:t>
            </w:r>
            <w:r>
              <w:rPr>
                <w:sz w:val="28"/>
                <w:szCs w:val="28"/>
              </w:rPr>
              <w:t>.</w:t>
            </w:r>
          </w:p>
          <w:p w:rsidR="003317F7" w:rsidRPr="0011769D" w:rsidRDefault="003317F7" w:rsidP="00D86608">
            <w:pPr>
              <w:spacing w:line="233" w:lineRule="auto"/>
              <w:jc w:val="both"/>
              <w:outlineLvl w:val="0"/>
              <w:rPr>
                <w:color w:val="auto"/>
                <w:sz w:val="28"/>
                <w:szCs w:val="28"/>
              </w:rPr>
            </w:pPr>
          </w:p>
        </w:tc>
      </w:tr>
      <w:tr w:rsidR="003317F7" w:rsidRPr="0011769D" w:rsidTr="00D86608">
        <w:tc>
          <w:tcPr>
            <w:tcW w:w="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317F7" w:rsidRPr="0011769D" w:rsidRDefault="003317F7" w:rsidP="00D86608">
            <w:pPr>
              <w:spacing w:line="233" w:lineRule="auto"/>
              <w:jc w:val="both"/>
              <w:outlineLvl w:val="0"/>
              <w:rPr>
                <w:color w:val="auto"/>
                <w:sz w:val="28"/>
                <w:szCs w:val="28"/>
              </w:rPr>
            </w:pPr>
          </w:p>
        </w:tc>
      </w:tr>
    </w:tbl>
    <w:p w:rsidR="003317F7" w:rsidRPr="009B6C6F" w:rsidRDefault="003317F7" w:rsidP="003317F7">
      <w:pPr>
        <w:ind w:firstLine="720"/>
        <w:jc w:val="both"/>
        <w:rPr>
          <w:sz w:val="28"/>
          <w:szCs w:val="28"/>
        </w:rPr>
      </w:pPr>
      <w:r w:rsidRPr="009B6C6F">
        <w:rPr>
          <w:sz w:val="28"/>
          <w:szCs w:val="28"/>
        </w:rPr>
        <w:t>Вы вправе обжаловать принятое решение в</w:t>
      </w:r>
      <w:r>
        <w:rPr>
          <w:sz w:val="28"/>
          <w:szCs w:val="28"/>
        </w:rPr>
        <w:t xml:space="preserve"> досудебном (внесудебном) или судебном</w:t>
      </w:r>
      <w:r w:rsidRPr="009B6C6F">
        <w:rPr>
          <w:sz w:val="28"/>
          <w:szCs w:val="28"/>
        </w:rPr>
        <w:t xml:space="preserve"> порядке.</w:t>
      </w:r>
    </w:p>
    <w:p w:rsidR="003317F7" w:rsidRDefault="003317F7" w:rsidP="003317F7">
      <w:pPr>
        <w:jc w:val="both"/>
        <w:rPr>
          <w:sz w:val="28"/>
          <w:szCs w:val="28"/>
        </w:rPr>
      </w:pPr>
    </w:p>
    <w:p w:rsidR="003317F7" w:rsidRPr="009F1E6B" w:rsidRDefault="003317F7" w:rsidP="003317F7">
      <w:pPr>
        <w:pStyle w:val="ConsPlusNonformat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1E6B">
        <w:rPr>
          <w:rFonts w:ascii="Times New Roman" w:hAnsi="Times New Roman" w:cs="Times New Roman"/>
          <w:kern w:val="28"/>
          <w:sz w:val="28"/>
          <w:szCs w:val="28"/>
        </w:rPr>
        <w:t>_______________________</w:t>
      </w:r>
      <w:r>
        <w:rPr>
          <w:rFonts w:ascii="Times New Roman" w:hAnsi="Times New Roman" w:cs="Times New Roman"/>
          <w:kern w:val="28"/>
          <w:sz w:val="28"/>
          <w:szCs w:val="28"/>
        </w:rPr>
        <w:t>______________    _________    ________________</w:t>
      </w:r>
    </w:p>
    <w:p w:rsidR="003317F7" w:rsidRDefault="003317F7" w:rsidP="003317F7">
      <w:pPr>
        <w:pStyle w:val="ConsPlusNonformat"/>
        <w:spacing w:line="192" w:lineRule="auto"/>
        <w:jc w:val="both"/>
        <w:rPr>
          <w:rFonts w:ascii="Times New Roman" w:hAnsi="Times New Roman" w:cs="Times New Roman"/>
          <w:kern w:val="28"/>
        </w:rPr>
      </w:pPr>
      <w:r>
        <w:rPr>
          <w:rFonts w:ascii="Times New Roman" w:hAnsi="Times New Roman" w:cs="Times New Roman"/>
          <w:kern w:val="28"/>
        </w:rPr>
        <w:t>(</w:t>
      </w:r>
      <w:proofErr w:type="gramStart"/>
      <w:r>
        <w:rPr>
          <w:rFonts w:ascii="Times New Roman" w:hAnsi="Times New Roman" w:cs="Times New Roman"/>
          <w:kern w:val="28"/>
        </w:rPr>
        <w:t>должностное</w:t>
      </w:r>
      <w:proofErr w:type="gramEnd"/>
      <w:r>
        <w:rPr>
          <w:rFonts w:ascii="Times New Roman" w:hAnsi="Times New Roman" w:cs="Times New Roman"/>
          <w:kern w:val="28"/>
        </w:rPr>
        <w:t xml:space="preserve"> лица, </w:t>
      </w:r>
      <w:r w:rsidRPr="007F4851">
        <w:rPr>
          <w:rFonts w:ascii="Times New Roman" w:hAnsi="Times New Roman" w:cs="Times New Roman"/>
          <w:kern w:val="28"/>
        </w:rPr>
        <w:t>осуществ</w:t>
      </w:r>
      <w:r>
        <w:rPr>
          <w:rFonts w:ascii="Times New Roman" w:hAnsi="Times New Roman" w:cs="Times New Roman"/>
          <w:kern w:val="28"/>
        </w:rPr>
        <w:t xml:space="preserve">ляющее </w:t>
      </w:r>
      <w:r w:rsidRPr="009049F0">
        <w:rPr>
          <w:rFonts w:ascii="Times New Roman" w:hAnsi="Times New Roman" w:cs="Times New Roman"/>
          <w:kern w:val="28"/>
        </w:rPr>
        <w:t>прием документов)</w:t>
      </w:r>
      <w:r>
        <w:rPr>
          <w:rFonts w:ascii="Times New Roman" w:hAnsi="Times New Roman" w:cs="Times New Roman"/>
          <w:kern w:val="28"/>
        </w:rPr>
        <w:t xml:space="preserve">       </w:t>
      </w:r>
      <w:r w:rsidRPr="009F1E6B">
        <w:rPr>
          <w:rFonts w:ascii="Times New Roman" w:hAnsi="Times New Roman" w:cs="Times New Roman"/>
          <w:kern w:val="28"/>
        </w:rPr>
        <w:t xml:space="preserve">    </w:t>
      </w:r>
      <w:r>
        <w:rPr>
          <w:rFonts w:ascii="Times New Roman" w:hAnsi="Times New Roman" w:cs="Times New Roman"/>
          <w:kern w:val="28"/>
        </w:rPr>
        <w:t xml:space="preserve">  </w:t>
      </w:r>
      <w:r w:rsidRPr="009F1E6B">
        <w:rPr>
          <w:rFonts w:ascii="Times New Roman" w:hAnsi="Times New Roman" w:cs="Times New Roman"/>
          <w:kern w:val="28"/>
        </w:rPr>
        <w:t xml:space="preserve">  (подпись)            </w:t>
      </w:r>
      <w:r>
        <w:rPr>
          <w:rFonts w:ascii="Times New Roman" w:hAnsi="Times New Roman" w:cs="Times New Roman"/>
          <w:kern w:val="28"/>
        </w:rPr>
        <w:t xml:space="preserve"> </w:t>
      </w:r>
      <w:r w:rsidRPr="009F1E6B">
        <w:rPr>
          <w:rFonts w:ascii="Times New Roman" w:hAnsi="Times New Roman" w:cs="Times New Roman"/>
          <w:kern w:val="28"/>
        </w:rPr>
        <w:t>(расшифровка подп</w:t>
      </w:r>
      <w:r w:rsidRPr="009F1E6B">
        <w:rPr>
          <w:rFonts w:ascii="Times New Roman" w:hAnsi="Times New Roman" w:cs="Times New Roman"/>
          <w:kern w:val="28"/>
        </w:rPr>
        <w:t>и</w:t>
      </w:r>
      <w:r w:rsidRPr="009F1E6B">
        <w:rPr>
          <w:rFonts w:ascii="Times New Roman" w:hAnsi="Times New Roman" w:cs="Times New Roman"/>
          <w:kern w:val="28"/>
        </w:rPr>
        <w:t>си)</w:t>
      </w:r>
    </w:p>
    <w:p w:rsidR="003317F7" w:rsidRDefault="003317F7" w:rsidP="003317F7">
      <w:pPr>
        <w:pStyle w:val="ConsPlusNonformat"/>
        <w:jc w:val="both"/>
        <w:rPr>
          <w:rFonts w:ascii="Times New Roman" w:hAnsi="Times New Roman" w:cs="Times New Roman"/>
          <w:kern w:val="28"/>
        </w:rPr>
      </w:pPr>
    </w:p>
    <w:p w:rsidR="003317F7" w:rsidRDefault="003317F7" w:rsidP="003317F7">
      <w:pPr>
        <w:pStyle w:val="ConsPlusNonformat"/>
        <w:jc w:val="both"/>
        <w:rPr>
          <w:rFonts w:ascii="Times New Roman" w:hAnsi="Times New Roman" w:cs="Times New Roman"/>
          <w:kern w:val="28"/>
        </w:rPr>
      </w:pPr>
    </w:p>
    <w:p w:rsidR="003317F7" w:rsidRDefault="003317F7" w:rsidP="003317F7">
      <w:pPr>
        <w:pStyle w:val="ConsPlusNonformat"/>
        <w:jc w:val="both"/>
        <w:rPr>
          <w:rFonts w:ascii="Times New Roman" w:hAnsi="Times New Roman" w:cs="Times New Roman"/>
          <w:kern w:val="28"/>
        </w:rPr>
      </w:pPr>
    </w:p>
    <w:p w:rsidR="003317F7" w:rsidRPr="009F1E6B" w:rsidRDefault="003317F7" w:rsidP="003317F7">
      <w:pPr>
        <w:pStyle w:val="ConsPlusNonformat"/>
        <w:jc w:val="center"/>
        <w:rPr>
          <w:rFonts w:ascii="Times New Roman" w:hAnsi="Times New Roman" w:cs="Times New Roman"/>
          <w:kern w:val="28"/>
        </w:rPr>
      </w:pPr>
      <w:r>
        <w:rPr>
          <w:rFonts w:ascii="Times New Roman" w:hAnsi="Times New Roman" w:cs="Times New Roman"/>
          <w:kern w:val="28"/>
        </w:rPr>
        <w:t>_______________________________</w:t>
      </w:r>
    </w:p>
    <w:p w:rsidR="003317F7" w:rsidRDefault="003317F7" w:rsidP="003317F7">
      <w:pPr>
        <w:spacing w:line="192" w:lineRule="auto"/>
        <w:rPr>
          <w:sz w:val="28"/>
          <w:szCs w:val="28"/>
        </w:rPr>
      </w:pPr>
    </w:p>
    <w:p w:rsidR="008E7B9F" w:rsidRDefault="008E7B9F"/>
    <w:sectPr w:rsidR="008E7B9F" w:rsidSect="002B4497">
      <w:headerReference w:type="even" r:id="rId7"/>
      <w:headerReference w:type="default" r:id="rId8"/>
      <w:pgSz w:w="11906" w:h="16838" w:code="9"/>
      <w:pgMar w:top="1134" w:right="567" w:bottom="851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419" w:rsidRDefault="00413A5F" w:rsidP="00304FA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4419" w:rsidRDefault="00413A5F" w:rsidP="00D6392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419" w:rsidRPr="00D6392D" w:rsidRDefault="00413A5F" w:rsidP="00304FA3">
    <w:pPr>
      <w:pStyle w:val="a3"/>
      <w:framePr w:wrap="around" w:vAnchor="text" w:hAnchor="margin" w:xAlign="right" w:y="1"/>
      <w:rPr>
        <w:rStyle w:val="a5"/>
        <w:sz w:val="28"/>
        <w:szCs w:val="28"/>
      </w:rPr>
    </w:pPr>
    <w:r w:rsidRPr="00D6392D">
      <w:rPr>
        <w:rStyle w:val="a5"/>
        <w:sz w:val="28"/>
        <w:szCs w:val="28"/>
      </w:rPr>
      <w:fldChar w:fldCharType="begin"/>
    </w:r>
    <w:r w:rsidRPr="00D6392D">
      <w:rPr>
        <w:rStyle w:val="a5"/>
        <w:sz w:val="28"/>
        <w:szCs w:val="28"/>
      </w:rPr>
      <w:instrText xml:space="preserve">PAGE  </w:instrText>
    </w:r>
    <w:r w:rsidRPr="00D6392D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D6392D">
      <w:rPr>
        <w:rStyle w:val="a5"/>
        <w:sz w:val="28"/>
        <w:szCs w:val="28"/>
      </w:rPr>
      <w:fldChar w:fldCharType="end"/>
    </w:r>
  </w:p>
  <w:p w:rsidR="00B24419" w:rsidRDefault="00413A5F" w:rsidP="00D6392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7F7"/>
    <w:rsid w:val="002B4497"/>
    <w:rsid w:val="003317F7"/>
    <w:rsid w:val="00413A5F"/>
    <w:rsid w:val="008E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7F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317F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317F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3317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317F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page number"/>
    <w:basedOn w:val="a0"/>
    <w:rsid w:val="003317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7F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317F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317F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3317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317F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page number"/>
    <w:basedOn w:val="a0"/>
    <w:rsid w:val="00331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015D248F44397F69A02D590D2310AE71266F78795945222E2E790914F21A61A05FE986260C8E1Ch0vEF" TargetMode="External"/><Relationship Id="rId5" Type="http://schemas.openxmlformats.org/officeDocument/2006/relationships/hyperlink" Target="consultantplus://offline/ref=0E40ED9CE60851974FEA713514D7063EEE7E8CD74A2226593F2538A214E574FF43D3866C30B6A35An2K3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2</cp:revision>
  <cp:lastPrinted>2016-10-07T11:26:00Z</cp:lastPrinted>
  <dcterms:created xsi:type="dcterms:W3CDTF">2016-10-07T11:24:00Z</dcterms:created>
  <dcterms:modified xsi:type="dcterms:W3CDTF">2016-10-07T11:36:00Z</dcterms:modified>
</cp:coreProperties>
</file>